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9" w:rsidRDefault="000434EB" w:rsidP="00E36088">
      <w:pPr>
        <w:pStyle w:val="NoSpacing"/>
        <w:jc w:val="center"/>
      </w:pPr>
      <w:r>
        <w:t xml:space="preserve">SAMPLE </w:t>
      </w:r>
      <w:r w:rsidR="00E457E3">
        <w:t>Memorandum of Understanding</w:t>
      </w:r>
    </w:p>
    <w:p w:rsidR="00E457E3" w:rsidRPr="00322A2A" w:rsidRDefault="00322A2A" w:rsidP="00E36088">
      <w:pPr>
        <w:pStyle w:val="NoSpacing"/>
        <w:jc w:val="center"/>
        <w:rPr>
          <w:b/>
          <w:i/>
        </w:rPr>
      </w:pPr>
      <w:r>
        <w:rPr>
          <w:b/>
          <w:i/>
        </w:rPr>
        <w:t>Infant Learning Program Grantee</w:t>
      </w:r>
      <w:r w:rsidR="000434EB">
        <w:rPr>
          <w:b/>
          <w:i/>
        </w:rPr>
        <w:t xml:space="preserve"> [replace with ILP Grantee name]</w:t>
      </w:r>
    </w:p>
    <w:p w:rsidR="00E457E3" w:rsidRDefault="00E457E3" w:rsidP="00E36088">
      <w:pPr>
        <w:pStyle w:val="NoSpacing"/>
        <w:jc w:val="center"/>
      </w:pPr>
      <w:r>
        <w:t>&amp;</w:t>
      </w:r>
    </w:p>
    <w:p w:rsidR="00E457E3" w:rsidRDefault="00322A2A" w:rsidP="00E36088">
      <w:pPr>
        <w:pStyle w:val="NoSpacing"/>
        <w:jc w:val="center"/>
        <w:rPr>
          <w:b/>
          <w:i/>
        </w:rPr>
      </w:pPr>
      <w:r>
        <w:rPr>
          <w:b/>
          <w:i/>
        </w:rPr>
        <w:t>Community partner</w:t>
      </w:r>
      <w:r w:rsidR="000434EB">
        <w:rPr>
          <w:b/>
          <w:i/>
        </w:rPr>
        <w:t xml:space="preserve"> [replace with community partner name]</w:t>
      </w:r>
    </w:p>
    <w:p w:rsidR="000434EB" w:rsidRPr="00322A2A" w:rsidRDefault="000434EB" w:rsidP="00E36088">
      <w:pPr>
        <w:pStyle w:val="NoSpacing"/>
        <w:jc w:val="center"/>
        <w:rPr>
          <w:b/>
          <w:i/>
        </w:rPr>
      </w:pPr>
    </w:p>
    <w:p w:rsidR="00E457E3" w:rsidRDefault="00E36088" w:rsidP="00322A2A">
      <w:pPr>
        <w:pStyle w:val="NoSpacing"/>
        <w:jc w:val="center"/>
      </w:pPr>
      <w:r>
        <w:t>Universal Screening-ASQ Online</w:t>
      </w:r>
    </w:p>
    <w:p w:rsidR="00956536" w:rsidRDefault="00B31BCE">
      <w:r>
        <w:t>Identifying infants and toddlers who may have developmental delays is a</w:t>
      </w:r>
      <w:r w:rsidR="00143204">
        <w:t xml:space="preserve"> shared responsibility of</w:t>
      </w:r>
      <w:r>
        <w:t xml:space="preserve"> many individuals </w:t>
      </w:r>
      <w:r w:rsidR="00143204">
        <w:t>within our community</w:t>
      </w:r>
      <w:r>
        <w:t>.  Universal screen</w:t>
      </w:r>
      <w:r w:rsidR="00CA12E6">
        <w:t>ing of infants and toddlers is one way to maximize resources</w:t>
      </w:r>
      <w:r w:rsidR="00143204">
        <w:t xml:space="preserve"> so that e</w:t>
      </w:r>
      <w:r w:rsidR="00CA12E6">
        <w:t xml:space="preserve">arly intervention services </w:t>
      </w:r>
      <w:r w:rsidR="00A208B7">
        <w:t xml:space="preserve">are available </w:t>
      </w:r>
      <w:r w:rsidR="00143204">
        <w:t>for</w:t>
      </w:r>
      <w:r w:rsidR="00CA12E6">
        <w:t xml:space="preserve"> those who need</w:t>
      </w:r>
      <w:r w:rsidR="00A208B7">
        <w:t xml:space="preserve"> them</w:t>
      </w:r>
      <w:r w:rsidR="00CA12E6">
        <w:t>.  The State of Alaska, Infant Learning Program</w:t>
      </w:r>
      <w:r w:rsidR="00A208B7">
        <w:t>,</w:t>
      </w:r>
      <w:r w:rsidR="00CA12E6">
        <w:t xml:space="preserve"> has agreed to provide and support a statewide system of universal screening for children from </w:t>
      </w:r>
      <w:r w:rsidR="00322A2A">
        <w:t>2</w:t>
      </w:r>
      <w:r w:rsidR="00CA12E6">
        <w:t xml:space="preserve"> months to 6</w:t>
      </w:r>
      <w:r w:rsidR="00322A2A">
        <w:t xml:space="preserve">0 </w:t>
      </w:r>
      <w:r w:rsidR="00CA12E6">
        <w:t>months through Brookes Publishing and the ASQ Online</w:t>
      </w:r>
      <w:r w:rsidR="00A208B7">
        <w:t xml:space="preserve"> Implementation Project</w:t>
      </w:r>
      <w:r w:rsidR="00CA12E6">
        <w:t xml:space="preserve">.  </w:t>
      </w:r>
    </w:p>
    <w:p w:rsidR="00E457E3" w:rsidRDefault="00E457E3">
      <w:r>
        <w:t xml:space="preserve">The implementation of the project requires a clear understanding by both parties regarding sharing of information and understanding how information will be used. </w:t>
      </w:r>
    </w:p>
    <w:p w:rsidR="00E36088" w:rsidRDefault="00322A2A">
      <w:r w:rsidRPr="00322A2A">
        <w:rPr>
          <w:b/>
          <w:i/>
        </w:rPr>
        <w:t>ILP</w:t>
      </w:r>
      <w:r w:rsidR="00E457E3">
        <w:t xml:space="preserve"> and the </w:t>
      </w:r>
      <w:r w:rsidR="00E457E3" w:rsidRPr="00322A2A">
        <w:rPr>
          <w:b/>
          <w:i/>
        </w:rPr>
        <w:t>Community Partner</w:t>
      </w:r>
      <w:r w:rsidR="00E457E3">
        <w:t xml:space="preserve"> agree to treat all family information regarding the universal s</w:t>
      </w:r>
      <w:r w:rsidR="00493B11">
        <w:t xml:space="preserve">creening program as protected health information (PHI) and therefore it is confidential.  In addition to HIPAA requirements, PIC is required to abide by </w:t>
      </w:r>
      <w:r>
        <w:t>the Family Educational Rights and Privacy Act (</w:t>
      </w:r>
      <w:r w:rsidR="00493B11">
        <w:t>FERPA</w:t>
      </w:r>
      <w:r>
        <w:t>)</w:t>
      </w:r>
      <w:r w:rsidR="00493B11">
        <w:t xml:space="preserve"> regulations that further outline release of confidential information.  FERPA requires PIC have parental release of any information to any source.  </w:t>
      </w:r>
      <w:r w:rsidR="00E457E3">
        <w:t xml:space="preserve"> </w:t>
      </w:r>
    </w:p>
    <w:p w:rsidR="00956536" w:rsidRDefault="00322A2A">
      <w:r>
        <w:rPr>
          <w:b/>
          <w:i/>
        </w:rPr>
        <w:t>Community Partner</w:t>
      </w:r>
      <w:r w:rsidR="00956536">
        <w:t xml:space="preserve"> will:</w:t>
      </w:r>
    </w:p>
    <w:p w:rsidR="00956536" w:rsidRDefault="006408C1" w:rsidP="006408C1">
      <w:pPr>
        <w:pStyle w:val="ListParagraph"/>
        <w:numPr>
          <w:ilvl w:val="0"/>
          <w:numId w:val="1"/>
        </w:numPr>
      </w:pPr>
      <w:r>
        <w:t>Incorporate developmental screening into well baby care for children birth to five years of age</w:t>
      </w:r>
      <w:r w:rsidR="00322A2A">
        <w:t>.</w:t>
      </w:r>
    </w:p>
    <w:p w:rsidR="006408C1" w:rsidRDefault="006408C1" w:rsidP="006408C1">
      <w:pPr>
        <w:pStyle w:val="ListParagraph"/>
        <w:numPr>
          <w:ilvl w:val="0"/>
          <w:numId w:val="1"/>
        </w:numPr>
      </w:pPr>
      <w:r>
        <w:t xml:space="preserve">Utilize the Online ASQ system provided by the State of Alaska, Infant Learning Program for documentation of </w:t>
      </w:r>
      <w:r w:rsidR="00E36088">
        <w:t xml:space="preserve">periodic </w:t>
      </w:r>
      <w:r>
        <w:t>screenings</w:t>
      </w:r>
      <w:r w:rsidR="00322A2A">
        <w:t>.</w:t>
      </w:r>
    </w:p>
    <w:p w:rsidR="006408C1" w:rsidRDefault="006408C1" w:rsidP="006408C1">
      <w:pPr>
        <w:pStyle w:val="ListParagraph"/>
        <w:numPr>
          <w:ilvl w:val="0"/>
          <w:numId w:val="1"/>
        </w:numPr>
      </w:pPr>
      <w:r>
        <w:t>Refer infants and toddlers to Programs for Infants and Children when:</w:t>
      </w:r>
    </w:p>
    <w:p w:rsidR="006408C1" w:rsidRDefault="00A208B7" w:rsidP="006408C1">
      <w:pPr>
        <w:pStyle w:val="ListParagraph"/>
        <w:numPr>
          <w:ilvl w:val="1"/>
          <w:numId w:val="1"/>
        </w:numPr>
      </w:pPr>
      <w:r>
        <w:t xml:space="preserve">Child’s </w:t>
      </w:r>
      <w:r w:rsidR="006408C1">
        <w:t>skills indicate delays in typical development, and/or</w:t>
      </w:r>
    </w:p>
    <w:p w:rsidR="006408C1" w:rsidRDefault="00A208B7" w:rsidP="006408C1">
      <w:pPr>
        <w:pStyle w:val="ListParagraph"/>
        <w:numPr>
          <w:ilvl w:val="1"/>
          <w:numId w:val="1"/>
        </w:numPr>
      </w:pPr>
      <w:r>
        <w:t>Child’s m</w:t>
      </w:r>
      <w:r w:rsidR="006408C1">
        <w:t xml:space="preserve">edical </w:t>
      </w:r>
      <w:r>
        <w:t>h</w:t>
      </w:r>
      <w:r w:rsidR="006408C1">
        <w:t>ome determines biological/environmental risks exist that may result in developmental delay</w:t>
      </w:r>
      <w:r w:rsidR="00CA509E">
        <w:t>.</w:t>
      </w:r>
    </w:p>
    <w:p w:rsidR="006408C1" w:rsidRDefault="006408C1" w:rsidP="006408C1">
      <w:pPr>
        <w:pStyle w:val="ListParagraph"/>
        <w:numPr>
          <w:ilvl w:val="0"/>
          <w:numId w:val="1"/>
        </w:numPr>
      </w:pPr>
      <w:r>
        <w:t>Determine an onsi</w:t>
      </w:r>
      <w:r w:rsidR="00CA509E">
        <w:t>te administrator for Online ASQ.</w:t>
      </w:r>
    </w:p>
    <w:p w:rsidR="006408C1" w:rsidRDefault="00322A2A" w:rsidP="006408C1">
      <w:pPr>
        <w:pStyle w:val="ListParagraph"/>
        <w:numPr>
          <w:ilvl w:val="0"/>
          <w:numId w:val="1"/>
        </w:numPr>
      </w:pPr>
      <w:r>
        <w:t>Participate in o</w:t>
      </w:r>
      <w:r w:rsidR="00CA509E">
        <w:t>ngoing communication</w:t>
      </w:r>
      <w:r w:rsidR="006408C1">
        <w:t xml:space="preserve"> with PIC to implement universal screening program</w:t>
      </w:r>
      <w:r w:rsidR="00C53F6B">
        <w:t xml:space="preserve"> effectively</w:t>
      </w:r>
      <w:r w:rsidR="00CA509E">
        <w:t>.</w:t>
      </w:r>
    </w:p>
    <w:p w:rsidR="003131C3" w:rsidRDefault="003131C3" w:rsidP="003131C3">
      <w:pPr>
        <w:pStyle w:val="ListParagraph"/>
      </w:pPr>
    </w:p>
    <w:p w:rsidR="00B3379D" w:rsidRDefault="00B3379D" w:rsidP="006408C1">
      <w:pPr>
        <w:pStyle w:val="ListParagraph"/>
        <w:ind w:left="0"/>
        <w:rPr>
          <w:b/>
          <w:i/>
        </w:rPr>
      </w:pPr>
    </w:p>
    <w:p w:rsidR="006408C1" w:rsidRDefault="00322A2A" w:rsidP="006408C1">
      <w:pPr>
        <w:pStyle w:val="ListParagraph"/>
        <w:ind w:left="0"/>
      </w:pPr>
      <w:r>
        <w:rPr>
          <w:b/>
          <w:i/>
        </w:rPr>
        <w:t>ILP Grantee</w:t>
      </w:r>
      <w:r w:rsidR="006408C1">
        <w:t xml:space="preserve"> will:</w:t>
      </w:r>
    </w:p>
    <w:p w:rsidR="006408C1" w:rsidRDefault="006408C1" w:rsidP="006408C1">
      <w:pPr>
        <w:pStyle w:val="ListParagraph"/>
        <w:numPr>
          <w:ilvl w:val="0"/>
          <w:numId w:val="2"/>
        </w:numPr>
      </w:pPr>
      <w:r>
        <w:t>Provide access to the ASQ Online system to community partner</w:t>
      </w:r>
      <w:r w:rsidR="00C53F6B">
        <w:t xml:space="preserve"> via the State of Alaska Infant Learning Program</w:t>
      </w:r>
      <w:r w:rsidR="00CA509E">
        <w:t>.</w:t>
      </w:r>
    </w:p>
    <w:p w:rsidR="006408C1" w:rsidRDefault="006408C1" w:rsidP="006408C1">
      <w:pPr>
        <w:pStyle w:val="ListParagraph"/>
        <w:numPr>
          <w:ilvl w:val="0"/>
          <w:numId w:val="2"/>
        </w:numPr>
      </w:pPr>
      <w:r>
        <w:t>Provide support for</w:t>
      </w:r>
      <w:r w:rsidR="00C53F6B">
        <w:t xml:space="preserve"> effective and efficient</w:t>
      </w:r>
      <w:r>
        <w:t xml:space="preserve"> </w:t>
      </w:r>
      <w:r w:rsidR="00C53F6B">
        <w:t>implementation and ongoing administration of universal screening program in Anchorage</w:t>
      </w:r>
      <w:r w:rsidR="00CA509E">
        <w:t>.</w:t>
      </w:r>
    </w:p>
    <w:p w:rsidR="00C53F6B" w:rsidRDefault="00C53F6B" w:rsidP="006408C1">
      <w:pPr>
        <w:pStyle w:val="ListParagraph"/>
        <w:numPr>
          <w:ilvl w:val="0"/>
          <w:numId w:val="2"/>
        </w:numPr>
      </w:pPr>
      <w:r>
        <w:t>Provide training upon request</w:t>
      </w:r>
      <w:r w:rsidR="00A208B7">
        <w:t>, in conjunction with Brookes Publishing technical assistance</w:t>
      </w:r>
      <w:r w:rsidR="00CA509E">
        <w:t>.</w:t>
      </w:r>
    </w:p>
    <w:p w:rsidR="00C53F6B" w:rsidRDefault="00322A2A" w:rsidP="006408C1">
      <w:pPr>
        <w:pStyle w:val="ListParagraph"/>
        <w:numPr>
          <w:ilvl w:val="0"/>
          <w:numId w:val="2"/>
        </w:numPr>
      </w:pPr>
      <w:r>
        <w:lastRenderedPageBreak/>
        <w:t>R</w:t>
      </w:r>
      <w:r w:rsidR="00C53F6B">
        <w:t>espond to referral</w:t>
      </w:r>
      <w:r>
        <w:t>s</w:t>
      </w:r>
      <w:r w:rsidR="00C53F6B">
        <w:t xml:space="preserve"> by offering a multidisciplinary developmental evaluation.  PIC services are voluntary and parents have the right to refuse services.</w:t>
      </w:r>
    </w:p>
    <w:p w:rsidR="006408C1" w:rsidRDefault="00322A2A" w:rsidP="00950EDD">
      <w:pPr>
        <w:pStyle w:val="ListParagraph"/>
        <w:numPr>
          <w:ilvl w:val="0"/>
          <w:numId w:val="2"/>
        </w:numPr>
      </w:pPr>
      <w:r>
        <w:t>P</w:t>
      </w:r>
      <w:r w:rsidR="00C53F6B">
        <w:t xml:space="preserve">rovide feedback to </w:t>
      </w:r>
      <w:r w:rsidR="00D824F0">
        <w:t>ACP</w:t>
      </w:r>
      <w:r w:rsidR="00C53F6B">
        <w:t xml:space="preserve"> in accordance with HIPAA and FERPA regulations. </w:t>
      </w:r>
      <w:r w:rsidR="00B31BCE">
        <w:t xml:space="preserve"> </w:t>
      </w:r>
    </w:p>
    <w:sectPr w:rsidR="006408C1" w:rsidSect="00AD7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8F" w:rsidRDefault="005D258F" w:rsidP="00B74003">
      <w:pPr>
        <w:spacing w:after="0" w:line="240" w:lineRule="auto"/>
      </w:pPr>
      <w:r>
        <w:separator/>
      </w:r>
    </w:p>
  </w:endnote>
  <w:endnote w:type="continuationSeparator" w:id="0">
    <w:p w:rsidR="005D258F" w:rsidRDefault="005D258F" w:rsidP="00B7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8F" w:rsidRDefault="005D258F" w:rsidP="00B74003">
      <w:pPr>
        <w:spacing w:after="0" w:line="240" w:lineRule="auto"/>
      </w:pPr>
      <w:r>
        <w:separator/>
      </w:r>
    </w:p>
  </w:footnote>
  <w:footnote w:type="continuationSeparator" w:id="0">
    <w:p w:rsidR="005D258F" w:rsidRDefault="005D258F" w:rsidP="00B7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03" w:rsidRDefault="00B74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21E7"/>
    <w:multiLevelType w:val="hybridMultilevel"/>
    <w:tmpl w:val="A9BE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0DA"/>
    <w:multiLevelType w:val="hybridMultilevel"/>
    <w:tmpl w:val="B7A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6536"/>
    <w:rsid w:val="000434EB"/>
    <w:rsid w:val="00143204"/>
    <w:rsid w:val="001B3EAD"/>
    <w:rsid w:val="001B5A06"/>
    <w:rsid w:val="001E15F0"/>
    <w:rsid w:val="002274DC"/>
    <w:rsid w:val="003037FC"/>
    <w:rsid w:val="003131C3"/>
    <w:rsid w:val="00322A2A"/>
    <w:rsid w:val="003528F9"/>
    <w:rsid w:val="003C2950"/>
    <w:rsid w:val="003F5C74"/>
    <w:rsid w:val="004436D8"/>
    <w:rsid w:val="00493B11"/>
    <w:rsid w:val="004B1715"/>
    <w:rsid w:val="004F71A3"/>
    <w:rsid w:val="005D258F"/>
    <w:rsid w:val="006408C1"/>
    <w:rsid w:val="006F165F"/>
    <w:rsid w:val="0073251A"/>
    <w:rsid w:val="0073270D"/>
    <w:rsid w:val="00950EDD"/>
    <w:rsid w:val="00956536"/>
    <w:rsid w:val="00987523"/>
    <w:rsid w:val="00A208B7"/>
    <w:rsid w:val="00AD77D9"/>
    <w:rsid w:val="00B31BCE"/>
    <w:rsid w:val="00B3379D"/>
    <w:rsid w:val="00B74003"/>
    <w:rsid w:val="00C005B7"/>
    <w:rsid w:val="00C53F6B"/>
    <w:rsid w:val="00CA12E6"/>
    <w:rsid w:val="00CA509E"/>
    <w:rsid w:val="00D824F0"/>
    <w:rsid w:val="00D902F4"/>
    <w:rsid w:val="00E25034"/>
    <w:rsid w:val="00E36088"/>
    <w:rsid w:val="00E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B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45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03"/>
  </w:style>
  <w:style w:type="paragraph" w:styleId="Footer">
    <w:name w:val="footer"/>
    <w:basedOn w:val="Normal"/>
    <w:link w:val="FooterChar"/>
    <w:uiPriority w:val="99"/>
    <w:unhideWhenUsed/>
    <w:rsid w:val="00B74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B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45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4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003"/>
  </w:style>
  <w:style w:type="paragraph" w:styleId="Footer">
    <w:name w:val="footer"/>
    <w:basedOn w:val="Normal"/>
    <w:link w:val="FooterChar"/>
    <w:uiPriority w:val="99"/>
    <w:unhideWhenUsed/>
    <w:rsid w:val="00B740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71C883407FB49A5875F2AD41E06D4" ma:contentTypeVersion="23" ma:contentTypeDescription="Create a new document." ma:contentTypeScope="" ma:versionID="08fa70088aa9ab40477a84121726bf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ef788e2aa1fcb741b4b2455d64f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850EB-C928-4599-B676-A65ECD4A94DA}"/>
</file>

<file path=customXml/itemProps2.xml><?xml version="1.0" encoding="utf-8"?>
<ds:datastoreItem xmlns:ds="http://schemas.openxmlformats.org/officeDocument/2006/customXml" ds:itemID="{363BF99B-1975-4E48-9F43-F76D60553ECA}"/>
</file>

<file path=customXml/itemProps3.xml><?xml version="1.0" encoding="utf-8"?>
<ds:datastoreItem xmlns:ds="http://schemas.openxmlformats.org/officeDocument/2006/customXml" ds:itemID="{2FFF8371-94D8-4ECE-86FD-C9E7AE9D2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2131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asimpson</dc:creator>
  <cp:lastModifiedBy>GBSS</cp:lastModifiedBy>
  <cp:revision>4</cp:revision>
  <cp:lastPrinted>2012-09-05T22:43:00Z</cp:lastPrinted>
  <dcterms:created xsi:type="dcterms:W3CDTF">2014-03-25T20:39:00Z</dcterms:created>
  <dcterms:modified xsi:type="dcterms:W3CDTF">2014-05-22T17:32:00Z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0x01010051371C883407FB49A5875F2AD41E06D4</vt:lpwstr>
  </property>
  <property fmtid="{D5CDD505-2E9C-101B-9397-08002B2CF9AE}" pid="3" name="TemplateUrl">
    <vt:lpwstr/>
  </property>
  <property fmtid="{D5CDD505-2E9C-101B-9397-08002B2CF9AE}" pid="4" name="Order">
    <vt:r8>302900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